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bookmarkStart w:id="0" w:name="_GoBack"/>
      <w:r>
        <w:rPr>
          <w:rFonts w:ascii="Times New Roman" w:hAnsi="Times New Roman" w:cs="Times New Roman"/>
          <w:sz w:val="24"/>
        </w:rPr>
        <w:t>Product Choices</w:t>
      </w:r>
    </w:p>
    <w:bookmarkEnd w:id="0"/>
    <w:p w:rsidR="00542133" w:rsidRDefault="00542133" w:rsidP="00542133">
      <w:pPr>
        <w:spacing w:after="0" w:line="480" w:lineRule="auto"/>
        <w:contextualSpacing/>
        <w:jc w:val="center"/>
        <w:rPr>
          <w:rFonts w:ascii="Times New Roman" w:hAnsi="Times New Roman" w:cs="Times New Roman"/>
          <w:sz w:val="24"/>
        </w:rPr>
      </w:pPr>
      <w:r>
        <w:rPr>
          <w:rFonts w:ascii="Times New Roman" w:hAnsi="Times New Roman" w:cs="Times New Roman"/>
          <w:sz w:val="24"/>
        </w:rPr>
        <w:t>Student’s Name</w:t>
      </w:r>
    </w:p>
    <w:p w:rsidR="00542133" w:rsidRDefault="00542133" w:rsidP="00542133">
      <w:pPr>
        <w:spacing w:after="0" w:line="480" w:lineRule="auto"/>
        <w:contextualSpacing/>
        <w:jc w:val="center"/>
        <w:rPr>
          <w:rFonts w:ascii="Times New Roman" w:hAnsi="Times New Roman" w:cs="Times New Roman"/>
          <w:sz w:val="24"/>
        </w:rPr>
      </w:pPr>
      <w:r>
        <w:rPr>
          <w:rFonts w:ascii="Times New Roman" w:hAnsi="Times New Roman" w:cs="Times New Roman"/>
          <w:sz w:val="24"/>
        </w:rPr>
        <w:t>Institution Affiliation</w:t>
      </w:r>
    </w:p>
    <w:p w:rsidR="00542133" w:rsidRDefault="00542133" w:rsidP="00542133">
      <w:pPr>
        <w:spacing w:after="0" w:line="480" w:lineRule="auto"/>
        <w:contextualSpacing/>
        <w:jc w:val="center"/>
        <w:rPr>
          <w:rFonts w:ascii="Times New Roman" w:hAnsi="Times New Roman" w:cs="Times New Roman"/>
          <w:sz w:val="24"/>
        </w:rPr>
      </w:pPr>
      <w:r>
        <w:rPr>
          <w:rFonts w:ascii="Times New Roman" w:hAnsi="Times New Roman" w:cs="Times New Roman"/>
          <w:sz w:val="24"/>
        </w:rPr>
        <w:t>Date of Submission</w:t>
      </w: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Default="00542133" w:rsidP="00542133">
      <w:pPr>
        <w:spacing w:after="0" w:line="480" w:lineRule="auto"/>
        <w:contextualSpacing/>
        <w:jc w:val="center"/>
        <w:rPr>
          <w:rFonts w:ascii="Times New Roman" w:hAnsi="Times New Roman" w:cs="Times New Roman"/>
          <w:b/>
          <w:sz w:val="24"/>
        </w:rPr>
      </w:pPr>
    </w:p>
    <w:p w:rsidR="00542133" w:rsidRPr="00542133" w:rsidRDefault="00542133" w:rsidP="00542133">
      <w:pPr>
        <w:spacing w:after="0" w:line="480" w:lineRule="auto"/>
        <w:contextualSpacing/>
        <w:jc w:val="center"/>
        <w:rPr>
          <w:rFonts w:ascii="Times New Roman" w:hAnsi="Times New Roman" w:cs="Times New Roman"/>
          <w:b/>
          <w:sz w:val="24"/>
        </w:rPr>
      </w:pPr>
      <w:r w:rsidRPr="00542133">
        <w:rPr>
          <w:rFonts w:ascii="Times New Roman" w:hAnsi="Times New Roman" w:cs="Times New Roman"/>
          <w:b/>
          <w:sz w:val="24"/>
        </w:rPr>
        <w:lastRenderedPageBreak/>
        <w:t>Product Choices</w:t>
      </w:r>
    </w:p>
    <w:p w:rsidR="00A93430" w:rsidRDefault="00832858" w:rsidP="00A93430">
      <w:pPr>
        <w:spacing w:after="0" w:line="480" w:lineRule="auto"/>
        <w:ind w:firstLine="720"/>
        <w:contextualSpacing/>
        <w:rPr>
          <w:rFonts w:ascii="Times New Roman" w:hAnsi="Times New Roman" w:cs="Times New Roman"/>
          <w:sz w:val="24"/>
        </w:rPr>
      </w:pPr>
      <w:r w:rsidRPr="00EA36C7">
        <w:rPr>
          <w:rFonts w:ascii="Times New Roman" w:hAnsi="Times New Roman" w:cs="Times New Roman"/>
          <w:sz w:val="24"/>
        </w:rPr>
        <w:t xml:space="preserve"> </w:t>
      </w:r>
      <w:r w:rsidR="00EA36C7" w:rsidRPr="00EA36C7">
        <w:rPr>
          <w:rFonts w:ascii="Times New Roman" w:hAnsi="Times New Roman" w:cs="Times New Roman"/>
          <w:sz w:val="24"/>
        </w:rPr>
        <w:t>A price range exists on all the products, and is caused by the design of the products. For tents, there was a different design, and the most notable differences were the shapes and the material. The number of joints also increased or decreased prices, thus causing the price range. The lowest price was $54 while the highest was $279.99. Asus laptops were of the same model, but there was a price range. In some cases, a single manufacturer had different prices for the same product. Some of the ranges in price were brought about by the color of the laptop and the resolutions of the screen. The basic math pre-algebra workbook for dummies had a low price range among the retailers.</w:t>
      </w:r>
    </w:p>
    <w:p w:rsidR="00EA36C7" w:rsidRPr="00EA36C7" w:rsidRDefault="00EA36C7" w:rsidP="00A93430">
      <w:pPr>
        <w:spacing w:after="0" w:line="480" w:lineRule="auto"/>
        <w:ind w:firstLine="720"/>
        <w:contextualSpacing/>
        <w:rPr>
          <w:rFonts w:ascii="Times New Roman" w:hAnsi="Times New Roman" w:cs="Times New Roman"/>
          <w:sz w:val="24"/>
        </w:rPr>
      </w:pPr>
      <w:r w:rsidRPr="00EA36C7">
        <w:rPr>
          <w:rFonts w:ascii="Times New Roman" w:hAnsi="Times New Roman" w:cs="Times New Roman"/>
          <w:sz w:val="24"/>
        </w:rPr>
        <w:t>Amazon is the leading retailer for all the searched products. They have a large variety of products that gives the consumer options. This retailer has very high price ranges. Wallmart is the second-largest retailer of all the searched products, and it has shallow price ranges. Wayfair and Groupon are the leading retailers for tents</w:t>
      </w:r>
      <w:r w:rsidR="00542133" w:rsidRPr="00542133">
        <w:t xml:space="preserve"> </w:t>
      </w:r>
      <w:r w:rsidR="00542133">
        <w:t>(</w:t>
      </w:r>
      <w:r w:rsidR="00542133">
        <w:rPr>
          <w:rFonts w:ascii="Times New Roman" w:hAnsi="Times New Roman" w:cs="Times New Roman"/>
          <w:sz w:val="24"/>
        </w:rPr>
        <w:t>Moon, Park, Hao &amp; Kim, 2017)</w:t>
      </w:r>
      <w:r w:rsidRPr="00EA36C7">
        <w:rPr>
          <w:rFonts w:ascii="Times New Roman" w:hAnsi="Times New Roman" w:cs="Times New Roman"/>
          <w:sz w:val="24"/>
        </w:rPr>
        <w:t>. Shipping and tax price always affect the price of a product because the cost is still spread on the consumer. When shipping and tax costs are high, the cost of the product increases.</w:t>
      </w:r>
    </w:p>
    <w:p w:rsidR="0012421F" w:rsidRDefault="00EA36C7" w:rsidP="00EA36C7">
      <w:pPr>
        <w:spacing w:after="0" w:line="480" w:lineRule="auto"/>
        <w:contextualSpacing/>
        <w:rPr>
          <w:rFonts w:ascii="Times New Roman" w:hAnsi="Times New Roman" w:cs="Times New Roman"/>
          <w:sz w:val="24"/>
        </w:rPr>
      </w:pPr>
      <w:r>
        <w:rPr>
          <w:rFonts w:ascii="Times New Roman" w:hAnsi="Times New Roman" w:cs="Times New Roman"/>
          <w:sz w:val="24"/>
        </w:rPr>
        <w:tab/>
      </w:r>
      <w:r w:rsidRPr="00EA36C7">
        <w:rPr>
          <w:rFonts w:ascii="Times New Roman" w:hAnsi="Times New Roman" w:cs="Times New Roman"/>
          <w:sz w:val="24"/>
        </w:rPr>
        <w:t>Ordering goods direct from the manufacturer is somehow cheaper, but it requires bulk purchase. For all products, different brands had different price tags, and to the consumer, this was a variable. The laptops were of the same brand, but retailers changed their prices. The best retailer for all the searched products was amazon. It had different qualities and brands, and a consumer has different options. Amazon has reputable delivery time, and this acts a selling point. Wallmart comes second because of its steady supply and simplicity of the buying process. It has shops all over the country, and it hence becomes easy to pick your ordered product.</w:t>
      </w:r>
    </w:p>
    <w:p w:rsidR="00542133" w:rsidRDefault="00542133" w:rsidP="00EA36C7">
      <w:pPr>
        <w:spacing w:after="0" w:line="480" w:lineRule="auto"/>
        <w:contextualSpacing/>
        <w:rPr>
          <w:rFonts w:ascii="Times New Roman" w:hAnsi="Times New Roman" w:cs="Times New Roman"/>
          <w:sz w:val="24"/>
        </w:rPr>
      </w:pPr>
    </w:p>
    <w:p w:rsidR="00542133" w:rsidRDefault="00542133" w:rsidP="00542133">
      <w:pPr>
        <w:spacing w:after="0" w:line="480" w:lineRule="auto"/>
        <w:contextualSpacing/>
        <w:jc w:val="center"/>
        <w:rPr>
          <w:rFonts w:ascii="Times New Roman" w:hAnsi="Times New Roman" w:cs="Times New Roman"/>
          <w:sz w:val="24"/>
        </w:rPr>
      </w:pPr>
      <w:r>
        <w:rPr>
          <w:rFonts w:ascii="Times New Roman" w:hAnsi="Times New Roman" w:cs="Times New Roman"/>
          <w:sz w:val="24"/>
        </w:rPr>
        <w:t>Reference</w:t>
      </w:r>
    </w:p>
    <w:p w:rsidR="00542133" w:rsidRPr="00EA36C7" w:rsidRDefault="00542133" w:rsidP="00EA36C7">
      <w:pPr>
        <w:spacing w:after="0" w:line="480" w:lineRule="auto"/>
        <w:contextualSpacing/>
        <w:rPr>
          <w:rFonts w:ascii="Times New Roman" w:hAnsi="Times New Roman" w:cs="Times New Roman"/>
          <w:sz w:val="24"/>
        </w:rPr>
      </w:pPr>
      <w:r w:rsidRPr="00542133">
        <w:rPr>
          <w:rFonts w:ascii="Times New Roman" w:hAnsi="Times New Roman" w:cs="Times New Roman"/>
          <w:sz w:val="24"/>
        </w:rPr>
        <w:t xml:space="preserve">Moon, I., Park, K. S., Hao, J., &amp; Kim, D. (2017). Joint decisions on product line selection, </w:t>
      </w:r>
      <w:r>
        <w:rPr>
          <w:rFonts w:ascii="Times New Roman" w:hAnsi="Times New Roman" w:cs="Times New Roman"/>
          <w:sz w:val="24"/>
        </w:rPr>
        <w:tab/>
      </w:r>
      <w:r>
        <w:rPr>
          <w:rFonts w:ascii="Times New Roman" w:hAnsi="Times New Roman" w:cs="Times New Roman"/>
          <w:sz w:val="24"/>
        </w:rPr>
        <w:tab/>
      </w:r>
      <w:r w:rsidRPr="00542133">
        <w:rPr>
          <w:rFonts w:ascii="Times New Roman" w:hAnsi="Times New Roman" w:cs="Times New Roman"/>
          <w:sz w:val="24"/>
        </w:rPr>
        <w:t>purchasing, and pricing. European Journal of Operational Research, 262(1), 207-216.</w:t>
      </w:r>
    </w:p>
    <w:sectPr w:rsidR="00542133" w:rsidRPr="00EA36C7" w:rsidSect="005421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BC8" w:rsidRDefault="00167BC8" w:rsidP="00542133">
      <w:pPr>
        <w:spacing w:after="0" w:line="240" w:lineRule="auto"/>
      </w:pPr>
      <w:r>
        <w:separator/>
      </w:r>
    </w:p>
  </w:endnote>
  <w:endnote w:type="continuationSeparator" w:id="0">
    <w:p w:rsidR="00167BC8" w:rsidRDefault="00167BC8" w:rsidP="00542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BC8" w:rsidRDefault="00167BC8" w:rsidP="00542133">
      <w:pPr>
        <w:spacing w:after="0" w:line="240" w:lineRule="auto"/>
      </w:pPr>
      <w:r>
        <w:separator/>
      </w:r>
    </w:p>
  </w:footnote>
  <w:footnote w:type="continuationSeparator" w:id="0">
    <w:p w:rsidR="00167BC8" w:rsidRDefault="00167BC8" w:rsidP="005421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133" w:rsidRPr="00542133" w:rsidRDefault="00542133" w:rsidP="00542133">
    <w:pPr>
      <w:pStyle w:val="Header"/>
      <w:jc w:val="right"/>
      <w:rPr>
        <w:rFonts w:ascii="Times New Roman" w:hAnsi="Times New Roman" w:cs="Times New Roman"/>
        <w:sz w:val="24"/>
      </w:rPr>
    </w:pPr>
    <w:r w:rsidRPr="00542133">
      <w:rPr>
        <w:rFonts w:ascii="Times New Roman" w:hAnsi="Times New Roman" w:cs="Times New Roman"/>
        <w:sz w:val="24"/>
      </w:rPr>
      <w:t>PRODUCT SELECTION</w:t>
    </w:r>
    <w:r w:rsidRPr="00542133">
      <w:rPr>
        <w:rFonts w:ascii="Times New Roman" w:hAnsi="Times New Roman" w:cs="Times New Roman"/>
        <w:sz w:val="24"/>
      </w:rPr>
      <w:tab/>
    </w:r>
    <w:r w:rsidRPr="00542133">
      <w:rPr>
        <w:rFonts w:ascii="Times New Roman" w:hAnsi="Times New Roman" w:cs="Times New Roman"/>
        <w:sz w:val="24"/>
      </w:rPr>
      <w:tab/>
    </w:r>
    <w:sdt>
      <w:sdtPr>
        <w:rPr>
          <w:rFonts w:ascii="Times New Roman" w:hAnsi="Times New Roman" w:cs="Times New Roman"/>
          <w:sz w:val="24"/>
        </w:rPr>
        <w:id w:val="-1861892447"/>
        <w:docPartObj>
          <w:docPartGallery w:val="Page Numbers (Top of Page)"/>
          <w:docPartUnique/>
        </w:docPartObj>
      </w:sdtPr>
      <w:sdtEndPr>
        <w:rPr>
          <w:noProof/>
        </w:rPr>
      </w:sdtEndPr>
      <w:sdtContent>
        <w:r w:rsidRPr="00542133">
          <w:rPr>
            <w:rFonts w:ascii="Times New Roman" w:hAnsi="Times New Roman" w:cs="Times New Roman"/>
            <w:sz w:val="24"/>
          </w:rPr>
          <w:fldChar w:fldCharType="begin"/>
        </w:r>
        <w:r w:rsidRPr="00542133">
          <w:rPr>
            <w:rFonts w:ascii="Times New Roman" w:hAnsi="Times New Roman" w:cs="Times New Roman"/>
            <w:sz w:val="24"/>
          </w:rPr>
          <w:instrText xml:space="preserve"> PAGE   \* MERGEFORMAT </w:instrText>
        </w:r>
        <w:r w:rsidRPr="00542133">
          <w:rPr>
            <w:rFonts w:ascii="Times New Roman" w:hAnsi="Times New Roman" w:cs="Times New Roman"/>
            <w:sz w:val="24"/>
          </w:rPr>
          <w:fldChar w:fldCharType="separate"/>
        </w:r>
        <w:r w:rsidR="00A93430">
          <w:rPr>
            <w:rFonts w:ascii="Times New Roman" w:hAnsi="Times New Roman" w:cs="Times New Roman"/>
            <w:noProof/>
            <w:sz w:val="24"/>
          </w:rPr>
          <w:t>3</w:t>
        </w:r>
        <w:r w:rsidRPr="0054213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133" w:rsidRPr="00542133" w:rsidRDefault="00542133" w:rsidP="00542133">
    <w:pPr>
      <w:pStyle w:val="Header"/>
      <w:jc w:val="right"/>
      <w:rPr>
        <w:rFonts w:ascii="Times New Roman" w:hAnsi="Times New Roman" w:cs="Times New Roman"/>
        <w:sz w:val="24"/>
      </w:rPr>
    </w:pPr>
    <w:r w:rsidRPr="00542133">
      <w:rPr>
        <w:rFonts w:ascii="Times New Roman" w:hAnsi="Times New Roman" w:cs="Times New Roman"/>
        <w:sz w:val="24"/>
      </w:rPr>
      <w:t>Running head: PRODUCT SELECTION</w:t>
    </w:r>
    <w:sdt>
      <w:sdtPr>
        <w:rPr>
          <w:rFonts w:ascii="Times New Roman" w:hAnsi="Times New Roman" w:cs="Times New Roman"/>
          <w:sz w:val="24"/>
        </w:rPr>
        <w:id w:val="1195200798"/>
        <w:docPartObj>
          <w:docPartGallery w:val="Page Numbers (Top of Page)"/>
          <w:docPartUnique/>
        </w:docPartObj>
      </w:sdtPr>
      <w:sdtEndPr>
        <w:rPr>
          <w:noProof/>
        </w:rPr>
      </w:sdtEndPr>
      <w:sdtContent>
        <w:r w:rsidRPr="00542133">
          <w:rPr>
            <w:rFonts w:ascii="Times New Roman" w:hAnsi="Times New Roman" w:cs="Times New Roman"/>
            <w:sz w:val="24"/>
          </w:rPr>
          <w:tab/>
        </w:r>
        <w:r w:rsidRPr="00542133">
          <w:rPr>
            <w:rFonts w:ascii="Times New Roman" w:hAnsi="Times New Roman" w:cs="Times New Roman"/>
            <w:sz w:val="24"/>
          </w:rPr>
          <w:tab/>
        </w:r>
        <w:r w:rsidRPr="00542133">
          <w:rPr>
            <w:rFonts w:ascii="Times New Roman" w:hAnsi="Times New Roman" w:cs="Times New Roman"/>
            <w:sz w:val="24"/>
          </w:rPr>
          <w:fldChar w:fldCharType="begin"/>
        </w:r>
        <w:r w:rsidRPr="00542133">
          <w:rPr>
            <w:rFonts w:ascii="Times New Roman" w:hAnsi="Times New Roman" w:cs="Times New Roman"/>
            <w:sz w:val="24"/>
          </w:rPr>
          <w:instrText xml:space="preserve"> PAGE   \* MERGEFORMAT </w:instrText>
        </w:r>
        <w:r w:rsidRPr="00542133">
          <w:rPr>
            <w:rFonts w:ascii="Times New Roman" w:hAnsi="Times New Roman" w:cs="Times New Roman"/>
            <w:sz w:val="24"/>
          </w:rPr>
          <w:fldChar w:fldCharType="separate"/>
        </w:r>
        <w:r w:rsidR="00167BC8">
          <w:rPr>
            <w:rFonts w:ascii="Times New Roman" w:hAnsi="Times New Roman" w:cs="Times New Roman"/>
            <w:noProof/>
            <w:sz w:val="24"/>
          </w:rPr>
          <w:t>1</w:t>
        </w:r>
        <w:r w:rsidRPr="0054213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561"/>
    <w:rsid w:val="0012421F"/>
    <w:rsid w:val="00167BC8"/>
    <w:rsid w:val="00361561"/>
    <w:rsid w:val="00462C81"/>
    <w:rsid w:val="00542133"/>
    <w:rsid w:val="006247B7"/>
    <w:rsid w:val="0071643A"/>
    <w:rsid w:val="00832858"/>
    <w:rsid w:val="00A93430"/>
    <w:rsid w:val="00B77511"/>
    <w:rsid w:val="00DF6E06"/>
    <w:rsid w:val="00EA3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133"/>
  </w:style>
  <w:style w:type="paragraph" w:styleId="Footer">
    <w:name w:val="footer"/>
    <w:basedOn w:val="Normal"/>
    <w:link w:val="FooterChar"/>
    <w:uiPriority w:val="99"/>
    <w:unhideWhenUsed/>
    <w:rsid w:val="00542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1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133"/>
  </w:style>
  <w:style w:type="paragraph" w:styleId="Footer">
    <w:name w:val="footer"/>
    <w:basedOn w:val="Normal"/>
    <w:link w:val="FooterChar"/>
    <w:uiPriority w:val="99"/>
    <w:unhideWhenUsed/>
    <w:rsid w:val="005421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2019-08-30T16:48:00Z</dcterms:created>
  <dcterms:modified xsi:type="dcterms:W3CDTF">2019-08-30T16:48:00Z</dcterms:modified>
</cp:coreProperties>
</file>